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0BC0" w14:textId="77777777" w:rsidR="001B5623" w:rsidRPr="001B5623" w:rsidRDefault="001B5623" w:rsidP="001B5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1B562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Les bénéficiaires du Service social collectif</w:t>
      </w:r>
    </w:p>
    <w:p w14:paraId="4801261A" w14:textId="0003275F" w:rsidR="005A3580" w:rsidRPr="001B5623" w:rsidRDefault="001B5623" w:rsidP="001B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Pour être bénéficiaire, il faut avant tout être membre du personnel d'une administration affiliée au SSC.</w:t>
      </w:r>
    </w:p>
    <w:p w14:paraId="479DE80C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623">
        <w:rPr>
          <w:rFonts w:ascii="Times New Roman" w:eastAsia="Times New Roman" w:hAnsi="Times New Roman" w:cs="Times New Roman"/>
          <w:b/>
          <w:bCs/>
          <w:sz w:val="27"/>
          <w:szCs w:val="27"/>
        </w:rPr>
        <w:t>Les bénéficiaires directs</w:t>
      </w:r>
    </w:p>
    <w:p w14:paraId="0FDBE98F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i/>
          <w:iCs/>
          <w:sz w:val="24"/>
          <w:szCs w:val="24"/>
        </w:rPr>
        <w:t>Les agents nommés ou stagiaires</w:t>
      </w:r>
    </w:p>
    <w:p w14:paraId="029BC29C" w14:textId="77777777" w:rsidR="001B5623" w:rsidRPr="001B5623" w:rsidRDefault="001B5623" w:rsidP="001B56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Actifs</w:t>
      </w:r>
    </w:p>
    <w:p w14:paraId="2C857BDE" w14:textId="77777777" w:rsidR="001B5623" w:rsidRPr="001B5623" w:rsidRDefault="001B5623" w:rsidP="001B56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Pensionnés ; s’ils étaient en activité au moment de l’affiliation de l’administration au SSC</w:t>
      </w:r>
    </w:p>
    <w:p w14:paraId="17EDB90A" w14:textId="77777777" w:rsidR="001B5623" w:rsidRPr="001B5623" w:rsidRDefault="001B5623" w:rsidP="001B56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En disponibilité</w:t>
      </w:r>
    </w:p>
    <w:p w14:paraId="15E06065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i/>
          <w:iCs/>
          <w:sz w:val="24"/>
          <w:szCs w:val="24"/>
        </w:rPr>
        <w:t>Les agents contractuels</w:t>
      </w:r>
    </w:p>
    <w:p w14:paraId="5BDEB92A" w14:textId="77777777" w:rsidR="001B5623" w:rsidRPr="001B5623" w:rsidRDefault="001B5623" w:rsidP="001B56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Actifs ; toute personne qui perçoit un salaire de l’administration quel que soit son statut ou son contrat de travail (Ex : CDI, CDD, temps plein, mi-temps, …)</w:t>
      </w:r>
    </w:p>
    <w:p w14:paraId="0A725C20" w14:textId="77777777" w:rsidR="001B5623" w:rsidRPr="001B5623" w:rsidRDefault="001B5623" w:rsidP="001B56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Pensionnés ; s’ils ont au moins 10 années de service au sein d’une administration affiliée et s’ils étaient en activité au moment de l’affiliation</w:t>
      </w:r>
    </w:p>
    <w:p w14:paraId="6044DF43" w14:textId="77777777" w:rsidR="001B5623" w:rsidRPr="001B5623" w:rsidRDefault="001B5623" w:rsidP="001B56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En incapacité de travail : durant la première année d’incapacité</w:t>
      </w:r>
    </w:p>
    <w:p w14:paraId="4D35EA8D" w14:textId="77777777" w:rsidR="001B5623" w:rsidRPr="001B5623" w:rsidRDefault="001B5623" w:rsidP="001B56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Les personnes en contrat article 60, uniquement pendant la durée de leur contrat.</w:t>
      </w:r>
    </w:p>
    <w:p w14:paraId="2873FB91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623">
        <w:rPr>
          <w:rFonts w:ascii="Times New Roman" w:eastAsia="Times New Roman" w:hAnsi="Times New Roman" w:cs="Times New Roman"/>
          <w:b/>
          <w:bCs/>
          <w:sz w:val="27"/>
          <w:szCs w:val="27"/>
        </w:rPr>
        <w:t>Les bénéficiaires indirects</w:t>
      </w:r>
    </w:p>
    <w:p w14:paraId="0486A313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Les personnes à charge d’un bénéficiaire direct, </w:t>
      </w:r>
      <w:r w:rsidRPr="001B5623">
        <w:rPr>
          <w:rFonts w:ascii="Times New Roman" w:eastAsia="Times New Roman" w:hAnsi="Times New Roman" w:cs="Times New Roman"/>
          <w:sz w:val="24"/>
          <w:szCs w:val="24"/>
        </w:rPr>
        <w:t>qui habitent sous le même toit (par exemple: enfants pour lesquels les allocations familiales sont versées, conjoint.e dont le revenu annuel net ne dépasse pas le montant prévu par l’article 136 du Code des impôts sur le revenu).</w:t>
      </w:r>
    </w:p>
    <w:p w14:paraId="3C2AC8A0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Les enfants en garde alternée </w:t>
      </w:r>
      <w:r w:rsidRPr="001B5623">
        <w:rPr>
          <w:rFonts w:ascii="Times New Roman" w:eastAsia="Times New Roman" w:hAnsi="Times New Roman" w:cs="Times New Roman"/>
          <w:sz w:val="24"/>
          <w:szCs w:val="24"/>
        </w:rPr>
        <w:t>même s’ils ne sont pas domiciliés chez notre bénéficiaire, selon le jugement ou la convention en matière de contribution alimentaire.</w:t>
      </w:r>
    </w:p>
    <w:p w14:paraId="505F68DB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i/>
          <w:iCs/>
          <w:sz w:val="24"/>
          <w:szCs w:val="24"/>
        </w:rPr>
        <w:t>Le veuf ou la veuve d’un bénéficiaire direct percevant une pension de survie</w:t>
      </w:r>
      <w:r w:rsidRPr="001B5623">
        <w:rPr>
          <w:rFonts w:ascii="Times New Roman" w:eastAsia="Times New Roman" w:hAnsi="Times New Roman" w:cs="Times New Roman"/>
          <w:sz w:val="24"/>
          <w:szCs w:val="24"/>
        </w:rPr>
        <w:t xml:space="preserve"> pour autant que leur éventuel complément de revenus ne dépasse pas le montant prévu par l’article 136 du Code des impôts sur le revenu.</w:t>
      </w:r>
    </w:p>
    <w:p w14:paraId="77468561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Les orphelin.e.s du ménage d’un bénéficiaire </w:t>
      </w:r>
      <w:r w:rsidRPr="001B5623">
        <w:rPr>
          <w:rFonts w:ascii="Times New Roman" w:eastAsia="Times New Roman" w:hAnsi="Times New Roman" w:cs="Times New Roman"/>
          <w:sz w:val="24"/>
          <w:szCs w:val="24"/>
        </w:rPr>
        <w:t>tant que des allocations familiales sont payées.</w:t>
      </w:r>
    </w:p>
    <w:p w14:paraId="6777C2B0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5623">
        <w:rPr>
          <w:rFonts w:ascii="Times New Roman" w:eastAsia="Times New Roman" w:hAnsi="Times New Roman" w:cs="Times New Roman"/>
          <w:b/>
          <w:bCs/>
          <w:sz w:val="27"/>
          <w:szCs w:val="27"/>
        </w:rPr>
        <w:t>Ne sont pas bénéficiaires</w:t>
      </w:r>
    </w:p>
    <w:p w14:paraId="7874BBDE" w14:textId="77777777" w:rsidR="001B5623" w:rsidRPr="001B5623" w:rsidRDefault="001B5623" w:rsidP="001B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 xml:space="preserve">Les membres du personnel pour lesquels </w:t>
      </w:r>
      <w:r w:rsidRPr="001B56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il n’y a pas de cotisation versée par l’employeur, </w:t>
      </w:r>
      <w:r w:rsidRPr="001B5623">
        <w:rPr>
          <w:rFonts w:ascii="Times New Roman" w:eastAsia="Times New Roman" w:hAnsi="Times New Roman" w:cs="Times New Roman"/>
          <w:sz w:val="24"/>
          <w:szCs w:val="24"/>
        </w:rPr>
        <w:t>comme par exemple:</w:t>
      </w:r>
    </w:p>
    <w:p w14:paraId="31581D00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Les agents en pause-carrière complète, en congé sans solde, en congé parental temps plein</w:t>
      </w:r>
    </w:p>
    <w:p w14:paraId="1C5D4B77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 personnel de l'enseignement soumis à subvention-traitement</w:t>
      </w:r>
    </w:p>
    <w:p w14:paraId="4224CC21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Les membres du personnel contractuel sur la mutuelle depuis plus d’un an et devenus invalides</w:t>
      </w:r>
    </w:p>
    <w:p w14:paraId="18B7D4CC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Les membres du personnel sous contrat article 60 malades depuis plus d’un mois.</w:t>
      </w:r>
    </w:p>
    <w:p w14:paraId="5F6B6289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lastRenderedPageBreak/>
        <w:t>Les veuves ou veufs bénéficiaires d’indemnités de transition</w:t>
      </w:r>
    </w:p>
    <w:p w14:paraId="35B00619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Les gardiens et les gardiennes d’enfants</w:t>
      </w:r>
    </w:p>
    <w:p w14:paraId="3CE6CF3D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Les pompiers volontaires</w:t>
      </w:r>
    </w:p>
    <w:p w14:paraId="7DA92F0C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Les mandataires</w:t>
      </w:r>
    </w:p>
    <w:p w14:paraId="5E7EE208" w14:textId="77777777" w:rsidR="001B5623" w:rsidRPr="001B5623" w:rsidRDefault="001B5623" w:rsidP="001B56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3">
        <w:rPr>
          <w:rFonts w:ascii="Times New Roman" w:eastAsia="Times New Roman" w:hAnsi="Times New Roman" w:cs="Times New Roman"/>
          <w:sz w:val="24"/>
          <w:szCs w:val="24"/>
        </w:rPr>
        <w:t>Les jeunes occupés partiellement en vertu d’une convention d’insertion socioprofessionnelle</w:t>
      </w:r>
    </w:p>
    <w:p w14:paraId="22F5F7A1" w14:textId="77777777" w:rsidR="001B5623" w:rsidRDefault="001B5623"/>
    <w:sectPr w:rsidR="001B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24EF"/>
    <w:multiLevelType w:val="multilevel"/>
    <w:tmpl w:val="5060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52D57"/>
    <w:multiLevelType w:val="multilevel"/>
    <w:tmpl w:val="2B7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901C7"/>
    <w:multiLevelType w:val="multilevel"/>
    <w:tmpl w:val="CA3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23"/>
    <w:rsid w:val="001B5623"/>
    <w:rsid w:val="005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B304"/>
  <w15:chartTrackingRefBased/>
  <w15:docId w15:val="{82404F77-E551-44D4-BA86-D06D1446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B5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1B5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5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B56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B5623"/>
    <w:rPr>
      <w:b/>
      <w:bCs/>
    </w:rPr>
  </w:style>
  <w:style w:type="character" w:styleId="Accentuation">
    <w:name w:val="Emphasis"/>
    <w:basedOn w:val="Policepardfaut"/>
    <w:uiPriority w:val="20"/>
    <w:qFormat/>
    <w:rsid w:val="001B5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Marie-Francoise Rappe (SFPD)</dc:creator>
  <cp:keywords/>
  <dc:description/>
  <cp:lastModifiedBy>Marie-Francoise Rappe (SFPD)</cp:lastModifiedBy>
  <cp:revision>2</cp:revision>
  <dcterms:created xsi:type="dcterms:W3CDTF">2022-04-14T14:08:00Z</dcterms:created>
  <dcterms:modified xsi:type="dcterms:W3CDTF">2022-04-14T14:09:00Z</dcterms:modified>
</cp:coreProperties>
</file>